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B8692B">
        <w:trPr>
          <w:trHeight w:val="306"/>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B8692B">
        <w:trPr>
          <w:trHeight w:val="306"/>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B8692B">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407F31">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001</w:t>
            </w:r>
          </w:p>
        </w:tc>
      </w:tr>
      <w:tr w:rsidR="00B8692B" w:rsidRPr="00D11ED2" w:rsidTr="00B8692B">
        <w:trPr>
          <w:trHeight w:val="309"/>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9049D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Pr="00A1239B">
              <w:rPr>
                <w:rFonts w:hint="eastAsia"/>
                <w:color w:val="000000" w:themeColor="text1"/>
              </w:rPr>
              <w:t>4</w:t>
            </w:r>
            <w:r w:rsidRPr="00A1239B">
              <w:rPr>
                <w:rFonts w:hint="eastAsia"/>
                <w:color w:val="000000" w:themeColor="text1"/>
              </w:rPr>
              <w:t>日</w:t>
            </w:r>
          </w:p>
        </w:tc>
      </w:tr>
      <w:tr w:rsidR="00B8692B" w:rsidRPr="00D11ED2" w:rsidTr="00B8692B">
        <w:trPr>
          <w:trHeight w:val="232"/>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E813EB">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Pr="00A1239B">
              <w:rPr>
                <w:rFonts w:hint="eastAsia"/>
                <w:color w:val="000000" w:themeColor="text1"/>
              </w:rPr>
              <w:t>5</w:t>
            </w:r>
            <w:r w:rsidRPr="00A1239B">
              <w:rPr>
                <w:rFonts w:hint="eastAsia"/>
                <w:color w:val="000000" w:themeColor="text1"/>
              </w:rPr>
              <w:t>日</w:t>
            </w:r>
            <w:r w:rsidR="00145C86">
              <w:rPr>
                <w:rFonts w:hint="eastAsia"/>
                <w:color w:val="000000" w:themeColor="text1"/>
              </w:rPr>
              <w:t>1</w:t>
            </w:r>
            <w:r w:rsidR="00145C86">
              <w:rPr>
                <w:color w:val="000000" w:themeColor="text1"/>
              </w:rPr>
              <w:t>1</w:t>
            </w:r>
            <w:r w:rsidR="00145C86">
              <w:rPr>
                <w:rFonts w:hint="eastAsia"/>
                <w:color w:val="000000" w:themeColor="text1"/>
              </w:rPr>
              <w:t>：</w:t>
            </w:r>
            <w:r w:rsidR="00145C86">
              <w:rPr>
                <w:rFonts w:hint="eastAsia"/>
                <w:color w:val="000000" w:themeColor="text1"/>
              </w:rPr>
              <w:t>3</w:t>
            </w:r>
            <w:r w:rsidR="00145C86">
              <w:rPr>
                <w:color w:val="000000" w:themeColor="text1"/>
              </w:rPr>
              <w:t>0</w:t>
            </w:r>
          </w:p>
        </w:tc>
      </w:tr>
      <w:tr w:rsidR="00B8692B" w:rsidRPr="00D11ED2" w:rsidTr="00AD4E9C">
        <w:trPr>
          <w:trHeight w:val="115"/>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AD4E9C">
        <w:trPr>
          <w:trHeight w:val="70"/>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AD4E9C">
        <w:trPr>
          <w:trHeight w:val="70"/>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AD4E9C">
        <w:trPr>
          <w:trHeight w:val="70"/>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AD4E9C">
        <w:trPr>
          <w:trHeight w:val="365"/>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AD4E9C">
        <w:trPr>
          <w:trHeight w:val="147"/>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AD4E9C">
        <w:trPr>
          <w:trHeight w:val="70"/>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AD4E9C">
        <w:trPr>
          <w:trHeight w:val="70"/>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AD4E9C">
        <w:trPr>
          <w:trHeight w:val="293"/>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AD4E9C">
        <w:trPr>
          <w:trHeight w:val="603"/>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AD4E9C">
        <w:trPr>
          <w:trHeight w:val="426"/>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AD4E9C">
        <w:trPr>
          <w:trHeight w:val="82"/>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AD4E9C">
        <w:trPr>
          <w:trHeight w:val="109"/>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AD4E9C">
        <w:trPr>
          <w:trHeight w:val="109"/>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bookmarkStart w:id="1" w:name="_GoBack"/>
            <w:bookmarkEnd w:id="1"/>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B8692B">
        <w:trPr>
          <w:trHeight w:val="373"/>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B8692B">
        <w:trPr>
          <w:trHeight w:val="407"/>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B8692B">
        <w:trPr>
          <w:trHeight w:val="413"/>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B8692B">
        <w:trPr>
          <w:trHeight w:val="70"/>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B8692B">
        <w:trPr>
          <w:trHeight w:val="70"/>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B8692B">
        <w:trPr>
          <w:trHeight w:val="70"/>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B8692B">
        <w:trPr>
          <w:trHeight w:val="70"/>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B8692B">
        <w:trPr>
          <w:trHeight w:val="70"/>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B8692B">
        <w:trPr>
          <w:trHeight w:val="70"/>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B8692B">
        <w:trPr>
          <w:trHeight w:val="427"/>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B8692B">
        <w:trPr>
          <w:trHeight w:val="405"/>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B8692B">
        <w:trPr>
          <w:trHeight w:val="425"/>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561513" w:rsidRDefault="00561513">
      <w:pPr>
        <w:widowControl/>
        <w:jc w:val="left"/>
      </w:pP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764"/>
      </w:tblGrid>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lastRenderedPageBreak/>
              <w:t>资产名称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数量/面积</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原值(元)</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空调</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7,280.00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交换机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940.00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微机工作台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微机工作台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微机工作台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电脑桌椅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105.00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电脑桌椅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105.00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微机工作台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存储系统</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110,816.00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微机控制全自动压力试验机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109,000.00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水平滑台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60,000.00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蓄能器系统</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24,500.00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蓄能器系统</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24,500.00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蓄能器系统</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24,500.00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蓄能器系统</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24,500.00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非金属超声检测分析仪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20,500.00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不间断电源</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19,500.00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数显陶瓷砖弯曲强度试验机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18,500.00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抗折试验机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14,480.00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冲片机模具</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全站仪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投影幕布(电动)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超声波粉碎机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混凝土渗透仪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7,480.00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高剪切分散乳化机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6,800.00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倾角仪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倾角仪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充电式冲击钻</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5,950.00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等离子切割机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5,000.00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静态电阻应变仪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4,300.00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静态电阻应变仪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4,300.00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静态电阻应变仪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4,300.00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静态电阻应变仪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4,300.00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混凝土取芯钻孔机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lastRenderedPageBreak/>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4,100.00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电动抗折试验机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4,100.00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电热恒温干燥箱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电热恒温干燥箱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超声波清洗机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3,348.00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加速度传感器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3,200.00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卧式冷藏冷冻转换柜</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电动自行车</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冲片机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2,400.00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电热恒温干燥箱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磁座钻</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1,450.00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路面弯沉回弹值测定仪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1,400.00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1,100.00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1,100.00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1,050.00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惠普激光打印机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940.00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移动黑板</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橡胶硬度计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钉杆撕裂强度模具</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位移计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脚手架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脚手架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632.00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lastRenderedPageBreak/>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砂带机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570.00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515.00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515.00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515.00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515.00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混凝土抗压试模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回弹仪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回弹仪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回弹仪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回弹仪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回弹仪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电钻</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等强度悬臂梁</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370.50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模具电磨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355.00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美菱家用冷藏冷冻箱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美菱家用冷藏冷冻箱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多功能真空充气包装机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食品pH计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电子记事簿</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1,998.00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罗氏泡沫仪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电热手提式压力蒸汽灭菌器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668.00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手提式压力蒸汽灭菌器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707.00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激光打印机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1,520.00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台式pH计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2,940.00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超级恒温器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1,780.00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植物粉碎机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电源控制柜</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5,840.00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电冰箱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4,420.00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电子天平</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精密酸度计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1,433.00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台式高速离心机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可见光光度计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2,845.00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数显恒温水浴锅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药品柜</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900.00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定氮仪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3,950.00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索氏提取器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3,980.00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粗纤维测定仪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5,380.00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电导仪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451.50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自动部分收集器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1,095.00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数显恒温搅拌水箱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数显恒温水浴锅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电子恒温水浴锅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磁力搅拌器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移液器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移液器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移液器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移液器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375.00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lastRenderedPageBreak/>
              <w:t>双层多用振荡器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超净工作台</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3,835.00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旋涡混合器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415.00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资料柜</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高纯氧氢气发生器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5,610.00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自动双重纯水蒸馏器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1,584.00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不间断电源</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6,500.00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分光光度计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光栅分光光度计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手提式压力蒸汽灭菌器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668.00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不间断电源</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390.00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循环水真空泵</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870.00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分光光度计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紫外可见光度计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6,880.00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定氮仪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4,150.00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调温调湿箱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7,923.00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电热鼓风干燥器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1,850.00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电热蒸馏水器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电子恒温水浴锅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酒吧椅</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美的电水壶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美的电水壶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美的电水壶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美的电水壶</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278.00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双柱黑球比利时咖啡器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467.00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双柱黑球比利时咖啡器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467.00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奶油枪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220.00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客房送餐车</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1,577.00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苏泊尔电磁炉</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苏泊尔电磁炉</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330.00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虹吸壶(咖啡)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双头咖啡炉</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294.20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粉碎搅拌机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1,345.00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美的净水器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1,600.00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手持无线话筒</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lastRenderedPageBreak/>
              <w:t>踏步机</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525.00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磁力加热搅拌器</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137.80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冰箱</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2,160.00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荧光分光光度计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8,000.00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PH计</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1,450.00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凯氏定氮仪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4,730.00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箱式电阻炉</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1,270.00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蛋白质测定仪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7,135.00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蛋白质测定仪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6,225.00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蛋白质测定仪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6,225.00</w:t>
            </w:r>
          </w:p>
        </w:tc>
      </w:tr>
      <w:tr w:rsidR="006D61E6" w:rsidRPr="006D61E6" w:rsidTr="006D61E6">
        <w:trPr>
          <w:trHeight w:val="285"/>
          <w:jc w:val="center"/>
        </w:trPr>
        <w:tc>
          <w:tcPr>
            <w:tcW w:w="410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粗脂肪测定仪</w:t>
            </w:r>
          </w:p>
        </w:tc>
        <w:tc>
          <w:tcPr>
            <w:tcW w:w="1276"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1</w:t>
            </w:r>
          </w:p>
        </w:tc>
        <w:tc>
          <w:tcPr>
            <w:tcW w:w="1764" w:type="dxa"/>
            <w:shd w:val="clear" w:color="auto" w:fill="auto"/>
            <w:noWrap/>
            <w:vAlign w:val="center"/>
            <w:hideMark/>
          </w:tcPr>
          <w:p w:rsidR="006D61E6" w:rsidRPr="006D61E6" w:rsidRDefault="006D61E6" w:rsidP="006D61E6">
            <w:pPr>
              <w:widowControl/>
              <w:jc w:val="center"/>
              <w:rPr>
                <w:rFonts w:ascii="等线" w:eastAsia="等线" w:hAnsi="等线" w:cs="宋体"/>
                <w:color w:val="000000"/>
                <w:kern w:val="0"/>
                <w:sz w:val="22"/>
              </w:rPr>
            </w:pPr>
            <w:r w:rsidRPr="006D61E6">
              <w:rPr>
                <w:rFonts w:ascii="等线" w:eastAsia="等线" w:hAnsi="等线" w:cs="宋体" w:hint="eastAsia"/>
                <w:color w:val="000000"/>
                <w:kern w:val="0"/>
                <w:sz w:val="22"/>
              </w:rPr>
              <w:t>6,118.00</w:t>
            </w:r>
          </w:p>
        </w:tc>
      </w:tr>
    </w:tbl>
    <w:p w:rsidR="00E813EB" w:rsidRDefault="00E813EB">
      <w:pPr>
        <w:widowControl/>
        <w:jc w:val="left"/>
      </w:pPr>
    </w:p>
    <w:sectPr w:rsidR="00E813EB"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212" w:rsidRDefault="00F94212" w:rsidP="00795A41">
      <w:r>
        <w:separator/>
      </w:r>
    </w:p>
  </w:endnote>
  <w:endnote w:type="continuationSeparator" w:id="0">
    <w:p w:rsidR="00F94212" w:rsidRDefault="00F94212"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212" w:rsidRDefault="00F94212" w:rsidP="00795A41">
      <w:r>
        <w:separator/>
      </w:r>
    </w:p>
  </w:footnote>
  <w:footnote w:type="continuationSeparator" w:id="0">
    <w:p w:rsidR="00F94212" w:rsidRDefault="00F94212"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83696"/>
    <w:rsid w:val="000871A2"/>
    <w:rsid w:val="000A7A63"/>
    <w:rsid w:val="000F7CEB"/>
    <w:rsid w:val="00103A7B"/>
    <w:rsid w:val="00105FC3"/>
    <w:rsid w:val="00145C86"/>
    <w:rsid w:val="00176A0A"/>
    <w:rsid w:val="00182A04"/>
    <w:rsid w:val="001C2EC6"/>
    <w:rsid w:val="001C40F6"/>
    <w:rsid w:val="001E3137"/>
    <w:rsid w:val="001E635B"/>
    <w:rsid w:val="00275EB0"/>
    <w:rsid w:val="0028246C"/>
    <w:rsid w:val="002A2688"/>
    <w:rsid w:val="002B2032"/>
    <w:rsid w:val="002B29E1"/>
    <w:rsid w:val="002B2E23"/>
    <w:rsid w:val="002B7EA4"/>
    <w:rsid w:val="002F1FF5"/>
    <w:rsid w:val="0030289F"/>
    <w:rsid w:val="003333A9"/>
    <w:rsid w:val="00342A48"/>
    <w:rsid w:val="00362BB8"/>
    <w:rsid w:val="00385146"/>
    <w:rsid w:val="003D6C95"/>
    <w:rsid w:val="003E5D24"/>
    <w:rsid w:val="003F0C29"/>
    <w:rsid w:val="00407F31"/>
    <w:rsid w:val="004119BE"/>
    <w:rsid w:val="00425825"/>
    <w:rsid w:val="00437887"/>
    <w:rsid w:val="00445C0E"/>
    <w:rsid w:val="00445D13"/>
    <w:rsid w:val="00454CFA"/>
    <w:rsid w:val="004613F2"/>
    <w:rsid w:val="00480833"/>
    <w:rsid w:val="004B792C"/>
    <w:rsid w:val="004C12D5"/>
    <w:rsid w:val="00561513"/>
    <w:rsid w:val="005932C4"/>
    <w:rsid w:val="00595C30"/>
    <w:rsid w:val="005B33D6"/>
    <w:rsid w:val="005C5843"/>
    <w:rsid w:val="006170AC"/>
    <w:rsid w:val="0062409A"/>
    <w:rsid w:val="006269E7"/>
    <w:rsid w:val="006556DC"/>
    <w:rsid w:val="00665090"/>
    <w:rsid w:val="006933EB"/>
    <w:rsid w:val="006A4E58"/>
    <w:rsid w:val="006D61E6"/>
    <w:rsid w:val="0071067B"/>
    <w:rsid w:val="00712EDC"/>
    <w:rsid w:val="007345B3"/>
    <w:rsid w:val="00743149"/>
    <w:rsid w:val="007538CA"/>
    <w:rsid w:val="00755B46"/>
    <w:rsid w:val="00784E30"/>
    <w:rsid w:val="00795A41"/>
    <w:rsid w:val="007B2723"/>
    <w:rsid w:val="008023FB"/>
    <w:rsid w:val="0081427E"/>
    <w:rsid w:val="00832A16"/>
    <w:rsid w:val="00835805"/>
    <w:rsid w:val="00844A36"/>
    <w:rsid w:val="00851962"/>
    <w:rsid w:val="00861081"/>
    <w:rsid w:val="00866E85"/>
    <w:rsid w:val="0089504F"/>
    <w:rsid w:val="008A21A6"/>
    <w:rsid w:val="008B7D12"/>
    <w:rsid w:val="008D255C"/>
    <w:rsid w:val="008F400F"/>
    <w:rsid w:val="009049D3"/>
    <w:rsid w:val="009061D8"/>
    <w:rsid w:val="00913A1B"/>
    <w:rsid w:val="00915E91"/>
    <w:rsid w:val="009209DF"/>
    <w:rsid w:val="00933D0E"/>
    <w:rsid w:val="00951039"/>
    <w:rsid w:val="009624E6"/>
    <w:rsid w:val="00966B51"/>
    <w:rsid w:val="00980CF5"/>
    <w:rsid w:val="00985B1F"/>
    <w:rsid w:val="00993B44"/>
    <w:rsid w:val="009B592D"/>
    <w:rsid w:val="009B7664"/>
    <w:rsid w:val="009D4C72"/>
    <w:rsid w:val="009F7137"/>
    <w:rsid w:val="00A1239B"/>
    <w:rsid w:val="00A2727F"/>
    <w:rsid w:val="00A561F7"/>
    <w:rsid w:val="00A63405"/>
    <w:rsid w:val="00AC45EE"/>
    <w:rsid w:val="00AD340D"/>
    <w:rsid w:val="00AD4E9C"/>
    <w:rsid w:val="00AD5C31"/>
    <w:rsid w:val="00AE09D4"/>
    <w:rsid w:val="00AE349A"/>
    <w:rsid w:val="00B01AA8"/>
    <w:rsid w:val="00B032F4"/>
    <w:rsid w:val="00B14263"/>
    <w:rsid w:val="00B476CB"/>
    <w:rsid w:val="00B639DA"/>
    <w:rsid w:val="00B817B9"/>
    <w:rsid w:val="00B8692B"/>
    <w:rsid w:val="00BC77E9"/>
    <w:rsid w:val="00BD6E2F"/>
    <w:rsid w:val="00BE3109"/>
    <w:rsid w:val="00BF1A63"/>
    <w:rsid w:val="00C021F6"/>
    <w:rsid w:val="00C419C1"/>
    <w:rsid w:val="00C90B66"/>
    <w:rsid w:val="00CD47E8"/>
    <w:rsid w:val="00CE18B8"/>
    <w:rsid w:val="00D11ED2"/>
    <w:rsid w:val="00D378D2"/>
    <w:rsid w:val="00D41733"/>
    <w:rsid w:val="00D52BA0"/>
    <w:rsid w:val="00D56769"/>
    <w:rsid w:val="00D62793"/>
    <w:rsid w:val="00D8254C"/>
    <w:rsid w:val="00DA22FF"/>
    <w:rsid w:val="00DE1B57"/>
    <w:rsid w:val="00DE5A25"/>
    <w:rsid w:val="00DF544B"/>
    <w:rsid w:val="00E5290A"/>
    <w:rsid w:val="00E65D38"/>
    <w:rsid w:val="00E72397"/>
    <w:rsid w:val="00E813EB"/>
    <w:rsid w:val="00E94B01"/>
    <w:rsid w:val="00F177F0"/>
    <w:rsid w:val="00F3324D"/>
    <w:rsid w:val="00F94212"/>
    <w:rsid w:val="00F95B60"/>
    <w:rsid w:val="00F965D4"/>
    <w:rsid w:val="00F965E0"/>
    <w:rsid w:val="00FC0AF8"/>
    <w:rsid w:val="00F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C3FFE"/>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E7E4-8253-4713-BE41-3424ED49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8</cp:revision>
  <cp:lastPrinted>2021-01-04T03:09:00Z</cp:lastPrinted>
  <dcterms:created xsi:type="dcterms:W3CDTF">2021-01-04T06:27:00Z</dcterms:created>
  <dcterms:modified xsi:type="dcterms:W3CDTF">2021-01-04T07:38:00Z</dcterms:modified>
</cp:coreProperties>
</file>